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05" w:rsidRDefault="00691805" w:rsidP="0069180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Советы логопеда</w:t>
      </w:r>
    </w:p>
    <w:p w:rsidR="00691805" w:rsidRDefault="00691805" w:rsidP="00691805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Рекомендации родителям, чьи дети не могут долго заговорить</w:t>
      </w:r>
    </w:p>
    <w:p w:rsidR="00691805" w:rsidRDefault="00691805" w:rsidP="0069180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Многие дети начинают говорить после 2,5-3 лет. Подобная задержка сама по себе уже должна насторожить – значит какие-то, пусть даже минимальные, но изменения в развитии есть. Работа с </w:t>
      </w:r>
      <w:proofErr w:type="spellStart"/>
      <w:r>
        <w:rPr>
          <w:rFonts w:ascii="Times New Roman" w:hAnsi="Times New Roman"/>
          <w:sz w:val="30"/>
          <w:szCs w:val="30"/>
        </w:rPr>
        <w:t>неговорящими</w:t>
      </w:r>
      <w:proofErr w:type="spellEnd"/>
      <w:r>
        <w:rPr>
          <w:rFonts w:ascii="Times New Roman" w:hAnsi="Times New Roman"/>
          <w:sz w:val="30"/>
          <w:szCs w:val="30"/>
        </w:rPr>
        <w:t xml:space="preserve"> детьми начинается с их родителей.</w:t>
      </w:r>
    </w:p>
    <w:p w:rsidR="00691805" w:rsidRDefault="00691805" w:rsidP="00691805">
      <w:pPr>
        <w:pStyle w:val="a3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Больше говорите с ребенком, озвучивая все действия (кормление, одевание, купание), комментируя окружающее, не боясь повторения одних и тех же слов. Поизносите их четко, терпеливо, доброжелательно</w:t>
      </w:r>
    </w:p>
    <w:p w:rsidR="00691805" w:rsidRDefault="00691805" w:rsidP="00691805">
      <w:pPr>
        <w:pStyle w:val="a3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Разговаривая с малышом, следите, чтобы Ваша речь была четкой и выразительной, грамотной простой, ясной.                                                      </w:t>
      </w:r>
      <w:r>
        <w:rPr>
          <w:rFonts w:ascii="Times New Roman" w:hAnsi="Times New Roman"/>
          <w:i/>
          <w:sz w:val="30"/>
          <w:szCs w:val="30"/>
        </w:rPr>
        <w:t>Нельзя искажать слова, подражать детскому произношению и «сюсюкать»</w:t>
      </w:r>
    </w:p>
    <w:p w:rsidR="00691805" w:rsidRDefault="00691805" w:rsidP="00691805">
      <w:pPr>
        <w:pStyle w:val="a3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Развивайте понимание речи, используя простые инструкции: </w:t>
      </w:r>
      <w:r>
        <w:rPr>
          <w:rFonts w:ascii="Times New Roman" w:hAnsi="Times New Roman"/>
          <w:i/>
          <w:sz w:val="30"/>
          <w:szCs w:val="30"/>
        </w:rPr>
        <w:t>Дай ручку! Покажи, где ножка!?</w:t>
      </w:r>
      <w:r>
        <w:rPr>
          <w:rFonts w:ascii="Times New Roman" w:hAnsi="Times New Roman"/>
          <w:sz w:val="30"/>
          <w:szCs w:val="30"/>
        </w:rPr>
        <w:t xml:space="preserve"> Опирайтесь на то, что ребенку доступно и неоднократно повторяйте уже усвоенное</w:t>
      </w:r>
    </w:p>
    <w:p w:rsidR="00691805" w:rsidRDefault="00691805" w:rsidP="00691805">
      <w:pPr>
        <w:pStyle w:val="a3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Наряду с упрощенными вариантами используйте в речи полные слова: </w:t>
      </w:r>
      <w:proofErr w:type="spellStart"/>
      <w:r>
        <w:rPr>
          <w:rFonts w:ascii="Times New Roman" w:hAnsi="Times New Roman"/>
          <w:i/>
          <w:sz w:val="30"/>
          <w:szCs w:val="30"/>
        </w:rPr>
        <w:t>би-би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– машина, бух – упал,  </w:t>
      </w:r>
      <w:proofErr w:type="spellStart"/>
      <w:r>
        <w:rPr>
          <w:rFonts w:ascii="Times New Roman" w:hAnsi="Times New Roman"/>
          <w:i/>
          <w:sz w:val="30"/>
          <w:szCs w:val="30"/>
        </w:rPr>
        <w:t>ля-ля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– кукла</w:t>
      </w:r>
    </w:p>
    <w:p w:rsidR="00691805" w:rsidRDefault="00691805" w:rsidP="00691805">
      <w:pPr>
        <w:pStyle w:val="a3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Вызывайте желание  подражать взрослому, а это возможно  во время совместных игр</w:t>
      </w:r>
      <w:r>
        <w:rPr>
          <w:rFonts w:ascii="Times New Roman" w:hAnsi="Times New Roman"/>
          <w:i/>
          <w:sz w:val="30"/>
          <w:szCs w:val="30"/>
        </w:rPr>
        <w:t>: «Прятки» (ку-ку), «Паровозик» (</w:t>
      </w:r>
      <w:proofErr w:type="spellStart"/>
      <w:proofErr w:type="gramStart"/>
      <w:r>
        <w:rPr>
          <w:rFonts w:ascii="Times New Roman" w:hAnsi="Times New Roman"/>
          <w:i/>
          <w:sz w:val="30"/>
          <w:szCs w:val="30"/>
        </w:rPr>
        <w:t>ту-ту</w:t>
      </w:r>
      <w:proofErr w:type="spellEnd"/>
      <w:proofErr w:type="gramEnd"/>
      <w:r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Можно вместе удивиться увиденному: </w:t>
      </w:r>
      <w:r>
        <w:rPr>
          <w:rFonts w:ascii="Times New Roman" w:hAnsi="Times New Roman"/>
          <w:i/>
          <w:sz w:val="30"/>
          <w:szCs w:val="30"/>
        </w:rPr>
        <w:t>«</w:t>
      </w:r>
      <w:proofErr w:type="gramStart"/>
      <w:r>
        <w:rPr>
          <w:rFonts w:ascii="Times New Roman" w:hAnsi="Times New Roman"/>
          <w:i/>
          <w:sz w:val="30"/>
          <w:szCs w:val="30"/>
        </w:rPr>
        <w:t>Ух</w:t>
      </w:r>
      <w:proofErr w:type="gramEnd"/>
      <w:r>
        <w:rPr>
          <w:rFonts w:ascii="Times New Roman" w:hAnsi="Times New Roman"/>
          <w:i/>
          <w:sz w:val="30"/>
          <w:szCs w:val="30"/>
        </w:rPr>
        <w:t xml:space="preserve"> ты!»</w:t>
      </w:r>
      <w:r>
        <w:rPr>
          <w:rFonts w:ascii="Times New Roman" w:hAnsi="Times New Roman"/>
          <w:sz w:val="30"/>
          <w:szCs w:val="30"/>
        </w:rPr>
        <w:t xml:space="preserve"> Первые слова, произносимые на эмоциональном фоне, могут быть междометиями: </w:t>
      </w:r>
      <w:r>
        <w:rPr>
          <w:rFonts w:ascii="Times New Roman" w:hAnsi="Times New Roman"/>
          <w:i/>
          <w:sz w:val="30"/>
          <w:szCs w:val="30"/>
        </w:rPr>
        <w:t>Ой! Ай! Ух!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(Ребенку позволительно повторять только гласные: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i/>
          <w:sz w:val="30"/>
          <w:szCs w:val="30"/>
        </w:rPr>
        <w:t>О!, А!, У!</w:t>
      </w:r>
      <w:r>
        <w:rPr>
          <w:rFonts w:ascii="Times New Roman" w:hAnsi="Times New Roman"/>
          <w:sz w:val="30"/>
          <w:szCs w:val="30"/>
        </w:rPr>
        <w:t>)</w:t>
      </w:r>
      <w:proofErr w:type="gramEnd"/>
    </w:p>
    <w:p w:rsidR="00691805" w:rsidRDefault="00691805" w:rsidP="00691805">
      <w:pPr>
        <w:pStyle w:val="a3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Пойте ребенку перед сном, рассказывайте сказки, стихи, побуждая ребенка досказывать слова по мере речевой возможности. При чтении сокращайте текст до понятных фраз</w:t>
      </w:r>
    </w:p>
    <w:p w:rsidR="00691805" w:rsidRDefault="00691805" w:rsidP="00691805">
      <w:pPr>
        <w:pStyle w:val="a3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перегружайте ребенка </w:t>
      </w:r>
      <w:proofErr w:type="gramStart"/>
      <w:r>
        <w:rPr>
          <w:rFonts w:ascii="Times New Roman" w:hAnsi="Times New Roman"/>
          <w:sz w:val="30"/>
          <w:szCs w:val="30"/>
        </w:rPr>
        <w:t>теле</w:t>
      </w:r>
      <w:proofErr w:type="gramEnd"/>
      <w:r>
        <w:rPr>
          <w:rFonts w:ascii="Times New Roman" w:hAnsi="Times New Roman"/>
          <w:sz w:val="30"/>
          <w:szCs w:val="30"/>
        </w:rPr>
        <w:t>-, видео-, аудиоинформацией</w:t>
      </w:r>
    </w:p>
    <w:p w:rsidR="00691805" w:rsidRDefault="00691805" w:rsidP="00691805">
      <w:pPr>
        <w:pStyle w:val="a3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говорите при ребенке об его отставании</w:t>
      </w:r>
    </w:p>
    <w:p w:rsidR="00265DA0" w:rsidRPr="00691805" w:rsidRDefault="00691805" w:rsidP="00691805">
      <w:pPr>
        <w:pStyle w:val="a3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стесняйтесь и не раздражайтесь по поводу того, что Ваш ребенок не говорит, у каждого свои сроки</w:t>
      </w:r>
    </w:p>
    <w:sectPr w:rsidR="00265DA0" w:rsidRPr="00691805" w:rsidSect="00691805">
      <w:pgSz w:w="11906" w:h="16838"/>
      <w:pgMar w:top="567" w:right="851" w:bottom="1134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805"/>
    <w:rsid w:val="00265DA0"/>
    <w:rsid w:val="0069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1805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Company>МБДОУ №257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№257</dc:creator>
  <cp:keywords/>
  <dc:description/>
  <cp:lastModifiedBy>МБДОУ №257</cp:lastModifiedBy>
  <cp:revision>2</cp:revision>
  <dcterms:created xsi:type="dcterms:W3CDTF">2014-04-11T10:34:00Z</dcterms:created>
  <dcterms:modified xsi:type="dcterms:W3CDTF">2014-04-11T10:41:00Z</dcterms:modified>
</cp:coreProperties>
</file>